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9A" w:rsidRPr="00D76AD8" w:rsidRDefault="00D76AD8" w:rsidP="00D76AD8">
      <w:pPr>
        <w:jc w:val="center"/>
        <w:rPr>
          <w:b/>
          <w:sz w:val="28"/>
          <w:szCs w:val="28"/>
        </w:rPr>
      </w:pPr>
      <w:r w:rsidRPr="00D76AD8">
        <w:rPr>
          <w:b/>
          <w:sz w:val="28"/>
          <w:szCs w:val="28"/>
        </w:rPr>
        <w:t>ФИНАНСОВО-ЭКОНОМИЧЕСКОЕ ОБОСНОВАНИЕ</w:t>
      </w:r>
    </w:p>
    <w:p w:rsidR="009F41C6" w:rsidRDefault="009F41C6" w:rsidP="009F41C6">
      <w:pPr>
        <w:jc w:val="center"/>
        <w:rPr>
          <w:b/>
          <w:sz w:val="28"/>
          <w:szCs w:val="28"/>
        </w:rPr>
      </w:pPr>
      <w:r w:rsidRPr="00D76AD8">
        <w:rPr>
          <w:b/>
          <w:sz w:val="28"/>
          <w:szCs w:val="28"/>
        </w:rPr>
        <w:t xml:space="preserve">проекта закона Удмуртской Республики </w:t>
      </w:r>
    </w:p>
    <w:p w:rsidR="009F41C6" w:rsidRPr="00165B2C" w:rsidRDefault="009F41C6" w:rsidP="009F41C6">
      <w:pPr>
        <w:jc w:val="center"/>
        <w:rPr>
          <w:b/>
          <w:i/>
          <w:sz w:val="28"/>
          <w:szCs w:val="28"/>
        </w:rPr>
      </w:pPr>
      <w:r w:rsidRPr="00165B2C">
        <w:rPr>
          <w:b/>
          <w:sz w:val="28"/>
          <w:szCs w:val="28"/>
        </w:rPr>
        <w:t>«О</w:t>
      </w:r>
      <w:r w:rsidR="000A72F2">
        <w:rPr>
          <w:b/>
          <w:sz w:val="28"/>
          <w:szCs w:val="28"/>
        </w:rPr>
        <w:t xml:space="preserve"> внесении изменений в Закон Удмуртской Республики «О регулировании межбюджетных отношений в Удмуртской Республике»</w:t>
      </w:r>
    </w:p>
    <w:p w:rsidR="00D76AD8" w:rsidRDefault="00D76AD8" w:rsidP="00D76AD8"/>
    <w:p w:rsidR="00D76AD8" w:rsidRDefault="00D76AD8" w:rsidP="00D76AD8"/>
    <w:p w:rsidR="00E73BC1" w:rsidRDefault="00F90535" w:rsidP="00945C9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</w:t>
      </w:r>
      <w:r w:rsidR="00D76AD8" w:rsidRPr="00D76AD8">
        <w:rPr>
          <w:sz w:val="28"/>
          <w:szCs w:val="28"/>
        </w:rPr>
        <w:t xml:space="preserve"> </w:t>
      </w:r>
      <w:r w:rsidR="00D76AD8">
        <w:rPr>
          <w:sz w:val="28"/>
          <w:szCs w:val="28"/>
        </w:rPr>
        <w:t xml:space="preserve">закона Удмуртской Республики </w:t>
      </w:r>
      <w:r w:rsidR="009F41C6" w:rsidRPr="000A72F2">
        <w:rPr>
          <w:sz w:val="28"/>
          <w:szCs w:val="28"/>
        </w:rPr>
        <w:t>«</w:t>
      </w:r>
      <w:r w:rsidR="000A72F2" w:rsidRPr="000A72F2">
        <w:rPr>
          <w:sz w:val="28"/>
          <w:szCs w:val="28"/>
        </w:rPr>
        <w:t>О внесении изменений в Закон Удмуртской Республики «О регулировании межбюджетных отношений в Удмуртской Республике»</w:t>
      </w:r>
      <w:r w:rsidR="000A72F2">
        <w:rPr>
          <w:sz w:val="28"/>
          <w:szCs w:val="28"/>
        </w:rPr>
        <w:t xml:space="preserve"> </w:t>
      </w:r>
      <w:r w:rsidR="00E73BC1" w:rsidRPr="00EB67A7">
        <w:rPr>
          <w:sz w:val="28"/>
          <w:szCs w:val="28"/>
        </w:rPr>
        <w:t>потребует</w:t>
      </w:r>
      <w:r w:rsidR="00E73BC1">
        <w:rPr>
          <w:sz w:val="28"/>
          <w:szCs w:val="28"/>
        </w:rPr>
        <w:t>, начиная с 2023 финансового года,</w:t>
      </w:r>
      <w:r w:rsidR="00E73BC1" w:rsidRPr="00EB67A7">
        <w:rPr>
          <w:sz w:val="28"/>
          <w:szCs w:val="28"/>
        </w:rPr>
        <w:t xml:space="preserve"> дополнительных расходов средств бюджета Удмуртской Республики</w:t>
      </w:r>
      <w:r w:rsidR="00E73BC1">
        <w:rPr>
          <w:sz w:val="28"/>
          <w:szCs w:val="28"/>
        </w:rPr>
        <w:t xml:space="preserve"> в размере не более 100 млн. руб. на дотации из бюджета Удмуртской Республики для стимулирования развития муниципальных образований в Удмуртской Республике </w:t>
      </w:r>
      <w:r w:rsidR="00E73BC1" w:rsidRPr="003C177B">
        <w:rPr>
          <w:sz w:val="28"/>
          <w:szCs w:val="28"/>
        </w:rPr>
        <w:t>по результатам оценки деятельности органов местного самоуправления муниципальных образований</w:t>
      </w:r>
      <w:proofErr w:type="gramEnd"/>
      <w:r w:rsidR="00E73BC1" w:rsidRPr="003C177B">
        <w:rPr>
          <w:sz w:val="28"/>
          <w:szCs w:val="28"/>
        </w:rPr>
        <w:t xml:space="preserve"> по привлечению инвестиций и наращиванию налогового потенциала по  направлени</w:t>
      </w:r>
      <w:r w:rsidR="00E73BC1">
        <w:rPr>
          <w:sz w:val="28"/>
          <w:szCs w:val="28"/>
        </w:rPr>
        <w:t xml:space="preserve">ю – </w:t>
      </w:r>
      <w:r w:rsidR="00E73BC1" w:rsidRPr="003C177B">
        <w:rPr>
          <w:sz w:val="28"/>
          <w:szCs w:val="28"/>
        </w:rPr>
        <w:t>обеспечени</w:t>
      </w:r>
      <w:r w:rsidR="00E73BC1">
        <w:rPr>
          <w:sz w:val="28"/>
          <w:szCs w:val="28"/>
        </w:rPr>
        <w:t>е</w:t>
      </w:r>
      <w:r w:rsidR="00E73BC1" w:rsidRPr="003C177B">
        <w:rPr>
          <w:sz w:val="28"/>
          <w:szCs w:val="28"/>
        </w:rPr>
        <w:t xml:space="preserve"> прироста налоговых доходов от упрощенной системы налогообложения, собираемых на территории Удмуртской Республики,</w:t>
      </w:r>
      <w:r w:rsidR="00E73BC1">
        <w:rPr>
          <w:sz w:val="28"/>
          <w:szCs w:val="28"/>
        </w:rPr>
        <w:t xml:space="preserve"> в размере</w:t>
      </w:r>
      <w:r w:rsidR="00E73BC1" w:rsidRPr="003C177B">
        <w:rPr>
          <w:sz w:val="28"/>
          <w:szCs w:val="28"/>
        </w:rPr>
        <w:t xml:space="preserve"> 50 процентов от суммы прироста по Удмуртской Республике в целом, но не более 1</w:t>
      </w:r>
      <w:r w:rsidR="00E73BC1">
        <w:rPr>
          <w:sz w:val="28"/>
          <w:szCs w:val="28"/>
        </w:rPr>
        <w:t>00 млн. рублей</w:t>
      </w:r>
      <w:r w:rsidR="00E73BC1" w:rsidRPr="00EB67A7">
        <w:rPr>
          <w:sz w:val="28"/>
          <w:szCs w:val="28"/>
        </w:rPr>
        <w:t xml:space="preserve">.  </w:t>
      </w:r>
    </w:p>
    <w:p w:rsidR="00F90535" w:rsidRDefault="00F90535" w:rsidP="00F96CD9">
      <w:pPr>
        <w:ind w:firstLine="709"/>
        <w:jc w:val="both"/>
        <w:rPr>
          <w:sz w:val="28"/>
          <w:szCs w:val="28"/>
        </w:rPr>
      </w:pPr>
    </w:p>
    <w:p w:rsidR="000E4271" w:rsidRDefault="000E4271" w:rsidP="00D76AD8">
      <w:pPr>
        <w:ind w:firstLine="709"/>
        <w:jc w:val="both"/>
        <w:rPr>
          <w:sz w:val="28"/>
          <w:szCs w:val="28"/>
        </w:rPr>
      </w:pPr>
    </w:p>
    <w:p w:rsidR="002E0761" w:rsidRDefault="002E0761" w:rsidP="00D76AD8">
      <w:pPr>
        <w:ind w:firstLine="709"/>
        <w:jc w:val="both"/>
        <w:rPr>
          <w:sz w:val="28"/>
          <w:szCs w:val="28"/>
        </w:rPr>
      </w:pPr>
    </w:p>
    <w:p w:rsidR="00B24802" w:rsidRPr="00B24802" w:rsidRDefault="00B24802" w:rsidP="00B24802">
      <w:pPr>
        <w:pStyle w:val="a3"/>
        <w:spacing w:after="0"/>
        <w:rPr>
          <w:sz w:val="28"/>
          <w:szCs w:val="28"/>
        </w:rPr>
      </w:pPr>
      <w:proofErr w:type="gramStart"/>
      <w:r w:rsidRPr="00B24802">
        <w:rPr>
          <w:sz w:val="28"/>
          <w:szCs w:val="28"/>
        </w:rPr>
        <w:t>Исполняющая</w:t>
      </w:r>
      <w:proofErr w:type="gramEnd"/>
      <w:r w:rsidRPr="00B24802">
        <w:rPr>
          <w:sz w:val="28"/>
          <w:szCs w:val="28"/>
        </w:rPr>
        <w:t xml:space="preserve"> обязанности </w:t>
      </w:r>
    </w:p>
    <w:p w:rsidR="00B24802" w:rsidRPr="00B24802" w:rsidRDefault="00B24802" w:rsidP="00B24802">
      <w:pPr>
        <w:pStyle w:val="a3"/>
        <w:tabs>
          <w:tab w:val="right" w:pos="9356"/>
        </w:tabs>
        <w:spacing w:after="0"/>
        <w:rPr>
          <w:sz w:val="28"/>
          <w:szCs w:val="28"/>
        </w:rPr>
      </w:pPr>
      <w:r w:rsidRPr="00B24802">
        <w:rPr>
          <w:sz w:val="28"/>
          <w:szCs w:val="28"/>
        </w:rPr>
        <w:t>министра финансов Удмуртской Республики</w:t>
      </w:r>
      <w:r w:rsidRPr="00B24802">
        <w:rPr>
          <w:sz w:val="28"/>
          <w:szCs w:val="28"/>
        </w:rPr>
        <w:tab/>
        <w:t>В.Н. Сухих</w:t>
      </w:r>
    </w:p>
    <w:p w:rsidR="00D76AD8" w:rsidRPr="00D76AD8" w:rsidRDefault="00D76AD8" w:rsidP="00D76AD8">
      <w:pPr>
        <w:ind w:firstLine="709"/>
        <w:jc w:val="both"/>
        <w:rPr>
          <w:sz w:val="28"/>
          <w:szCs w:val="28"/>
        </w:rPr>
      </w:pPr>
    </w:p>
    <w:sectPr w:rsidR="00D76AD8" w:rsidRPr="00D76AD8" w:rsidSect="009F7216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73675"/>
    <w:rsid w:val="000941A7"/>
    <w:rsid w:val="000A72F2"/>
    <w:rsid w:val="000D6E9A"/>
    <w:rsid w:val="000E4271"/>
    <w:rsid w:val="002606DB"/>
    <w:rsid w:val="002E0761"/>
    <w:rsid w:val="00361420"/>
    <w:rsid w:val="00405AE7"/>
    <w:rsid w:val="004230A5"/>
    <w:rsid w:val="004E1AFD"/>
    <w:rsid w:val="00617BD4"/>
    <w:rsid w:val="006F01A3"/>
    <w:rsid w:val="00716F3F"/>
    <w:rsid w:val="00744C69"/>
    <w:rsid w:val="007809FB"/>
    <w:rsid w:val="007E0CCF"/>
    <w:rsid w:val="00833715"/>
    <w:rsid w:val="0083704D"/>
    <w:rsid w:val="00864730"/>
    <w:rsid w:val="00893E1B"/>
    <w:rsid w:val="00945C9D"/>
    <w:rsid w:val="009F41C6"/>
    <w:rsid w:val="009F7216"/>
    <w:rsid w:val="00A905AF"/>
    <w:rsid w:val="00B24802"/>
    <w:rsid w:val="00BD627E"/>
    <w:rsid w:val="00CA4F6E"/>
    <w:rsid w:val="00CF0528"/>
    <w:rsid w:val="00D70F60"/>
    <w:rsid w:val="00D73675"/>
    <w:rsid w:val="00D76AD8"/>
    <w:rsid w:val="00E73BC1"/>
    <w:rsid w:val="00F52ADE"/>
    <w:rsid w:val="00F90535"/>
    <w:rsid w:val="00F96CD9"/>
    <w:rsid w:val="00FD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"/>
    <w:basedOn w:val="a"/>
    <w:rsid w:val="002E076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"/>
    <w:basedOn w:val="a"/>
    <w:rsid w:val="002E0761"/>
    <w:pPr>
      <w:spacing w:after="120"/>
    </w:pPr>
  </w:style>
  <w:style w:type="paragraph" w:styleId="a4">
    <w:name w:val="Balloon Text"/>
    <w:basedOn w:val="a"/>
    <w:semiHidden/>
    <w:rsid w:val="000E4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ФИНАНСОВО-ЭКОНОМИЧЕСКОЕ ОБОСНОВАНИЕ</vt:lpstr>
    </vt:vector>
  </TitlesOfParts>
  <Company>Минфин УР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ФИНАНСОВО-ЭКОНОМИЧЕСКОЕ ОБОСНОВАНИЕ</dc:title>
  <dc:creator>suhih</dc:creator>
  <cp:lastModifiedBy>Schekaturova</cp:lastModifiedBy>
  <cp:revision>4</cp:revision>
  <cp:lastPrinted>2021-10-26T08:14:00Z</cp:lastPrinted>
  <dcterms:created xsi:type="dcterms:W3CDTF">2019-10-25T07:35:00Z</dcterms:created>
  <dcterms:modified xsi:type="dcterms:W3CDTF">2021-10-26T09:12:00Z</dcterms:modified>
</cp:coreProperties>
</file>